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A728" w14:textId="77777777" w:rsidR="00EB1D3D" w:rsidRPr="00EB1D3D" w:rsidRDefault="00EB1D3D" w:rsidP="00EB1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Конспект занятия по декоративному рисованию в старшей группе</w:t>
      </w:r>
      <w:r w:rsidRPr="00EB1D3D">
        <w:rPr>
          <w:rFonts w:ascii="Times New Roman" w:hAnsi="Times New Roman" w:cs="Times New Roman"/>
          <w:sz w:val="28"/>
          <w:szCs w:val="28"/>
        </w:rPr>
        <w:br/>
      </w:r>
      <w:r w:rsidRPr="00EB1D3D">
        <w:rPr>
          <w:rFonts w:ascii="Times New Roman" w:hAnsi="Times New Roman" w:cs="Times New Roman"/>
          <w:b/>
          <w:bCs/>
          <w:sz w:val="28"/>
          <w:szCs w:val="28"/>
        </w:rPr>
        <w:t>Тема: «Волшебные узоры хохломы»</w:t>
      </w:r>
    </w:p>
    <w:p w14:paraId="2394A491" w14:textId="402D1E6B" w:rsidR="00EB1D3D" w:rsidRPr="00EB1D3D" w:rsidRDefault="00EB1D3D" w:rsidP="00EB1D3D">
      <w:p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B1D3D">
        <w:rPr>
          <w:rFonts w:ascii="Times New Roman" w:hAnsi="Times New Roman" w:cs="Times New Roman"/>
          <w:sz w:val="28"/>
          <w:szCs w:val="28"/>
        </w:rPr>
        <w:t> Развитие художественно-творческих способностей детей в процессе освоения традиционных элементов хохломской росписи и составления декоративной композиции.</w:t>
      </w:r>
    </w:p>
    <w:p w14:paraId="187A0BE5" w14:textId="77777777" w:rsidR="00EB1D3D" w:rsidRPr="00EB1D3D" w:rsidRDefault="00EB1D3D" w:rsidP="00EB1D3D">
      <w:p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D271308" w14:textId="77777777" w:rsidR="00EB1D3D" w:rsidRPr="00EB1D3D" w:rsidRDefault="00EB1D3D" w:rsidP="00EB1D3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Обучающая:</w:t>
      </w:r>
      <w:r w:rsidRPr="00EB1D3D">
        <w:rPr>
          <w:rFonts w:ascii="Times New Roman" w:hAnsi="Times New Roman" w:cs="Times New Roman"/>
          <w:sz w:val="28"/>
          <w:szCs w:val="28"/>
        </w:rPr>
        <w:t> Расширять и закреплять представления детей о хохломском промысле, его характерных особенностях (цветовая гамма: золотой, черный, красный, зеленый; элементы: ягоды, травка, завитки). Учить рисовать волнистые линии, травинки, ягодки, составлять узор на готовой форме (тарелка).</w:t>
      </w:r>
    </w:p>
    <w:p w14:paraId="7F11CE47" w14:textId="77777777" w:rsidR="00EB1D3D" w:rsidRPr="00EB1D3D" w:rsidRDefault="00EB1D3D" w:rsidP="00EB1D3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Развивающая:</w:t>
      </w:r>
      <w:r w:rsidRPr="00EB1D3D">
        <w:rPr>
          <w:rFonts w:ascii="Times New Roman" w:hAnsi="Times New Roman" w:cs="Times New Roman"/>
          <w:sz w:val="28"/>
          <w:szCs w:val="28"/>
        </w:rPr>
        <w:t> Развивать мелкую моторику рук, чувство цвета, ритма и композиции. Развивать творческое воображение и самостоятельность в выборе узора.</w:t>
      </w:r>
    </w:p>
    <w:p w14:paraId="692378B8" w14:textId="77777777" w:rsidR="00EB1D3D" w:rsidRPr="00EB1D3D" w:rsidRDefault="00EB1D3D" w:rsidP="00EB1D3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Воспитывающая:</w:t>
      </w:r>
      <w:r w:rsidRPr="00EB1D3D">
        <w:rPr>
          <w:rFonts w:ascii="Times New Roman" w:hAnsi="Times New Roman" w:cs="Times New Roman"/>
          <w:sz w:val="28"/>
          <w:szCs w:val="28"/>
        </w:rPr>
        <w:t> Воспитывать уважение к труду народных мастеров, интерес к декоративно-прикладному искусству, аккуратность при работе с красками.</w:t>
      </w:r>
    </w:p>
    <w:p w14:paraId="10DB1FA9" w14:textId="77777777" w:rsidR="00EB1D3D" w:rsidRPr="00EB1D3D" w:rsidRDefault="00EB1D3D" w:rsidP="00EB1D3D">
      <w:p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Технические средства обучения:</w:t>
      </w:r>
      <w:r w:rsidRPr="00EB1D3D">
        <w:rPr>
          <w:rFonts w:ascii="Times New Roman" w:hAnsi="Times New Roman" w:cs="Times New Roman"/>
          <w:sz w:val="28"/>
          <w:szCs w:val="28"/>
        </w:rPr>
        <w:t> Магнитная доска, магниты.</w:t>
      </w:r>
    </w:p>
    <w:p w14:paraId="415A50B0" w14:textId="77777777" w:rsidR="00EB1D3D" w:rsidRPr="00EB1D3D" w:rsidRDefault="00EB1D3D" w:rsidP="00EB1D3D">
      <w:p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материал:</w:t>
      </w:r>
    </w:p>
    <w:p w14:paraId="40D655EA" w14:textId="77777777" w:rsidR="00EB1D3D" w:rsidRPr="00EB1D3D" w:rsidRDefault="00EB1D3D" w:rsidP="00EB1D3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Предметы хохломской посуды: чаши, ложки, тарелки, ковши (подлинные или качественные муляжи).</w:t>
      </w:r>
    </w:p>
    <w:p w14:paraId="79AAD403" w14:textId="77777777" w:rsidR="00EB1D3D" w:rsidRPr="00EB1D3D" w:rsidRDefault="00EB1D3D" w:rsidP="00EB1D3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Альбом или набор открыток «Хохлома».</w:t>
      </w:r>
    </w:p>
    <w:p w14:paraId="29946769" w14:textId="5C27D89F" w:rsidR="00EB1D3D" w:rsidRPr="00EB1D3D" w:rsidRDefault="00EB1D3D" w:rsidP="00EB1D3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Образцы элементов хохломской росписи на листе А3 (крупно: «травинки», «капельки», «завиток», «ягодки»).</w:t>
      </w:r>
    </w:p>
    <w:p w14:paraId="3D4FE569" w14:textId="77777777" w:rsidR="00EB1D3D" w:rsidRPr="00EB1D3D" w:rsidRDefault="00EB1D3D" w:rsidP="00EB1D3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Образец педагогического рисунка (тарелка с простым хохломским узором).</w:t>
      </w:r>
    </w:p>
    <w:p w14:paraId="3D20C4D0" w14:textId="77777777" w:rsidR="00EB1D3D" w:rsidRPr="00EB1D3D" w:rsidRDefault="00EB1D3D" w:rsidP="00EB1D3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Презентация «Золотая хохлома» (3-4 слайда с этапами изготовления посуды), ноутбук/экран (по возможности).</w:t>
      </w:r>
    </w:p>
    <w:p w14:paraId="2D2B26F8" w14:textId="77777777" w:rsidR="00EB1D3D" w:rsidRPr="00EB1D3D" w:rsidRDefault="00EB1D3D" w:rsidP="00EB1D3D">
      <w:p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материал:</w:t>
      </w:r>
    </w:p>
    <w:p w14:paraId="6B82D5E7" w14:textId="77777777" w:rsidR="00EB1D3D" w:rsidRPr="00EB1D3D" w:rsidRDefault="00EB1D3D" w:rsidP="00EB1D3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lastRenderedPageBreak/>
        <w:t>Силуэты бумажных тарелок (диаметр 15-18 см), тонированные в желтый (золотой) цвет (на каждого ребенка).</w:t>
      </w:r>
    </w:p>
    <w:p w14:paraId="1554E8A5" w14:textId="77777777" w:rsidR="00EB1D3D" w:rsidRPr="00EB1D3D" w:rsidRDefault="00EB1D3D" w:rsidP="00EB1D3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Гуашь: красная, зеленая, черная (на каждого ребенка).</w:t>
      </w:r>
    </w:p>
    <w:p w14:paraId="756DC0CE" w14:textId="77777777" w:rsidR="00EB1D3D" w:rsidRPr="00EB1D3D" w:rsidRDefault="00EB1D3D" w:rsidP="00EB1D3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Кисти: белка №2 и №3.</w:t>
      </w:r>
    </w:p>
    <w:p w14:paraId="0E8A87E4" w14:textId="77777777" w:rsidR="00EB1D3D" w:rsidRPr="00EB1D3D" w:rsidRDefault="00EB1D3D" w:rsidP="00EB1D3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Баночки с водой, салфетки (бумажные и матерчатые), подставки для кистей (на каждого ребенка).</w:t>
      </w:r>
    </w:p>
    <w:p w14:paraId="738BDC6A" w14:textId="77777777" w:rsidR="00EB1D3D" w:rsidRPr="00EB1D3D" w:rsidRDefault="00EB1D3D" w:rsidP="00EB1D3D">
      <w:p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Предшествующая работа воспитателя:</w:t>
      </w:r>
    </w:p>
    <w:p w14:paraId="5793BD40" w14:textId="77777777" w:rsidR="00EB1D3D" w:rsidRPr="00EB1D3D" w:rsidRDefault="00EB1D3D" w:rsidP="00EB1D3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Подбор наглядного материала: хохломских изделий, иллюстраций.</w:t>
      </w:r>
    </w:p>
    <w:p w14:paraId="59D02C12" w14:textId="77777777" w:rsidR="00EB1D3D" w:rsidRPr="00EB1D3D" w:rsidRDefault="00EB1D3D" w:rsidP="00EB1D3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Изготовление заготовок (бумажных тарелок с желтым фоном).</w:t>
      </w:r>
    </w:p>
    <w:p w14:paraId="223796FE" w14:textId="77777777" w:rsidR="00EB1D3D" w:rsidRPr="00EB1D3D" w:rsidRDefault="00EB1D3D" w:rsidP="00EB1D3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Создание презентации (если используется).</w:t>
      </w:r>
    </w:p>
    <w:p w14:paraId="49A849B1" w14:textId="77777777" w:rsidR="00EB1D3D" w:rsidRPr="00EB1D3D" w:rsidRDefault="00EB1D3D" w:rsidP="00EB1D3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Составление поэтапных образцов росписи.</w:t>
      </w:r>
    </w:p>
    <w:p w14:paraId="581FE6B6" w14:textId="77777777" w:rsidR="00EB1D3D" w:rsidRPr="00EB1D3D" w:rsidRDefault="00EB1D3D" w:rsidP="00EB1D3D">
      <w:p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 с детьми:</w:t>
      </w:r>
    </w:p>
    <w:p w14:paraId="5AE2C508" w14:textId="77777777" w:rsidR="00EB1D3D" w:rsidRPr="00EB1D3D" w:rsidRDefault="00EB1D3D" w:rsidP="00EB1D3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Беседа о народных промыслах России.</w:t>
      </w:r>
    </w:p>
    <w:p w14:paraId="48ADB9D8" w14:textId="77777777" w:rsidR="00EB1D3D" w:rsidRPr="00EB1D3D" w:rsidRDefault="00EB1D3D" w:rsidP="00EB1D3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Рассматривание иллюстраций с хохломской посудой в книгах и альбомах по декоративно-прикладному искусству.</w:t>
      </w:r>
    </w:p>
    <w:p w14:paraId="4BBF6990" w14:textId="77777777" w:rsidR="00EB1D3D" w:rsidRPr="00EB1D3D" w:rsidRDefault="00EB1D3D" w:rsidP="00EB1D3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Чтение стихов и загадок о хохломе.</w:t>
      </w:r>
    </w:p>
    <w:p w14:paraId="094187D7" w14:textId="77777777" w:rsidR="00EB1D3D" w:rsidRPr="00EB1D3D" w:rsidRDefault="00EB1D3D" w:rsidP="00EB1D3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sz w:val="28"/>
          <w:szCs w:val="28"/>
        </w:rPr>
        <w:t>Дидактическая игра «Составь узор» (на ковролине или магнитной доске).</w:t>
      </w:r>
    </w:p>
    <w:p w14:paraId="05856C02" w14:textId="234C50D7" w:rsidR="00EB1D3D" w:rsidRPr="00EB1D3D" w:rsidRDefault="00EB1D3D" w:rsidP="00EB1D3D">
      <w:pPr>
        <w:rPr>
          <w:rFonts w:ascii="Times New Roman" w:hAnsi="Times New Roman" w:cs="Times New Roman"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Pr="00EB1D3D">
        <w:rPr>
          <w:rFonts w:ascii="Times New Roman" w:hAnsi="Times New Roman" w:cs="Times New Roman"/>
          <w:sz w:val="28"/>
          <w:szCs w:val="28"/>
        </w:rPr>
        <w:t> Хохлома, золотая, завиток, ягод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B1D3D">
        <w:rPr>
          <w:rFonts w:ascii="Times New Roman" w:hAnsi="Times New Roman" w:cs="Times New Roman"/>
          <w:sz w:val="28"/>
          <w:szCs w:val="28"/>
        </w:rPr>
        <w:t xml:space="preserve"> (смородина, рябина), листочки, «травка».</w:t>
      </w:r>
    </w:p>
    <w:p w14:paraId="653CDEAF" w14:textId="77777777" w:rsidR="00EB1D3D" w:rsidRDefault="00EB1D3D" w:rsidP="00EB1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0202F" w14:textId="77777777" w:rsidR="00EB1D3D" w:rsidRDefault="00EB1D3D" w:rsidP="00EB1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FEDAD1" w14:textId="77777777" w:rsidR="00EB1D3D" w:rsidRDefault="00EB1D3D" w:rsidP="00EB1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D44BE" w14:textId="527F1E27" w:rsidR="00EB1D3D" w:rsidRDefault="00EB1D3D" w:rsidP="00EB1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План-конспект занятия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2176"/>
        <w:gridCol w:w="1103"/>
        <w:gridCol w:w="2470"/>
        <w:gridCol w:w="2114"/>
        <w:gridCol w:w="2510"/>
        <w:gridCol w:w="2336"/>
      </w:tblGrid>
      <w:tr w:rsidR="00EB1D3D" w:rsidRPr="00EB1D3D" w14:paraId="20B620FE" w14:textId="77777777" w:rsidTr="00EB1D3D">
        <w:trPr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273E8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Части занятия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7540B5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4026C9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CCE59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деятельности, приёмы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252AAA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278D4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Действия детей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4211EB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EB1D3D" w:rsidRPr="00EB1D3D" w14:paraId="541E9B58" w14:textId="77777777" w:rsidTr="00EB1D3D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1C61BB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I. Вводная часть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DDF1EB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Мотивация, создание проблемной ситуации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67394" w14:textId="585C18D5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DCB8E1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Сюрпризный момент.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>Рассматривание выставки.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AD477C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Воспитатель вносит в группу красиво оформленную шкатулку. «Ребята, почтальон принес нам посылку из старинного села Хохлома. Хотите посмотреть, что там?»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Открывает шкатулку, достает предметы хохломской посуды, расставляет их на столе. Организует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рассматривание: «Посмотрите, какая красота! Какая она яркая, нарядная. Как вы думаете, почему эту посуду называют «золотой»?»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9C3F48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собираются вокруг стола воспитателя. Проявляют любопытство. Рассматривают предметы, тактильно обследуют их. Отвечают на вопрос, высказывают свои предположения.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348D54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Создать эмоциональный настрой, вызвать интерес к народному творчеству. Привлечь внимание детей к предстоящей деятельности.</w:t>
            </w:r>
          </w:p>
        </w:tc>
      </w:tr>
      <w:tr w:rsidR="00EB1D3D" w:rsidRPr="00EB1D3D" w14:paraId="4DFF3276" w14:textId="77777777" w:rsidTr="00EB1D3D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3A51EA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II. Основная часть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655AC6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1. Совместная деятельность (познавательная беседа и анализ изделий)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80C75" w14:textId="6DEDF4C6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E2DCFD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Рассказ о хохломе.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>Анализ элементов росписи.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44B2C0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кратко рассказывает: «Делают эту посуду из дерева, а потом покрывают специальным маслом и закаливают в печи. От жара масло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становится желтым, как золото, поэтому и кажется, что посуда золотая».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Задает вопросы: «Какие цвета используют мастера? (Золотой, черный, красный, зеленый). Какие узоры вы видите? (Травка, ягодки, листочки, завитки). Как расположен узор на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тарелке? (По краю, в центре)».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A253F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рассматривают узоры, называют знакомые цвета и элементы (ягодки, листочки, завитки, травку). Слушают рассказ воспитателя.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C3D641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характерных особенностях хохломской росписи. Активизировать в речи названия элементов и цветов.</w:t>
            </w:r>
          </w:p>
        </w:tc>
      </w:tr>
      <w:tr w:rsidR="00EB1D3D" w:rsidRPr="00EB1D3D" w14:paraId="4237064F" w14:textId="77777777" w:rsidTr="00EB1D3D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3FB135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7E1E02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2. Совместная деятельность (показ способов рисования)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52382D" w14:textId="2E6B902E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41DD28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Педагогический показ.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>Объяснение последовательности работы.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CE13F6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приглашает детей к мольберту (доске). Показывает и поясняет: «Сначала мы рисуем главную ветку – «криуль» (изогнутая линия). Потом от нее рисуем травинки (легкие, изогнутые мазки), примакиванием рисуем листочки и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ягодки. В конце можно добавить черным цветом «оживку» – тонкие усики».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>Акцентирует внимание на том, как правильно набирать краску, промывать кисть.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E08254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наблюдают за действиями воспитателя, запоминают последовательность. Отвечают на вопросы по ходу показа.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F4D908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Учить детей видеть последовательность рисования узора. Познакомить с техникой рисования основных элементов.</w:t>
            </w:r>
          </w:p>
        </w:tc>
      </w:tr>
      <w:tr w:rsidR="00EB1D3D" w:rsidRPr="00EB1D3D" w14:paraId="399A5F8D" w14:textId="77777777" w:rsidTr="00EB1D3D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F9EF06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3895B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3. Самостоятельная деятельность (рисование)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9292C" w14:textId="6034934F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D50E7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детей.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Индивидуальная работа.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5988A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занять свои места, выбрать понравившуюся тарелочку и стать мастерами-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художниками. «Давайте украсим наши тарелки хохломскими узорами».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>В процессе работы воспитатель индивидуально подходит к детям, помогает советом, напоминает о технике рисования (не набирать много воды, осушать салфеткой кисть), хвалит за проявление творчества.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C9D22F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садятся за столы. Самостоятельно выбирают композицию узора, рисуют гуашью. Экспериментируют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цветом и элементами.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9105DA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творческие способности, умение самостоятельно составлять узор на основе знакомых элементов. Закреплять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навыки рисования кистью.</w:t>
            </w:r>
          </w:p>
        </w:tc>
      </w:tr>
      <w:tr w:rsidR="00EB1D3D" w:rsidRPr="00EB1D3D" w14:paraId="355A74D8" w14:textId="77777777" w:rsidTr="00EB1D3D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507884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2C470F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AEBB88" w14:textId="2962A8EE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5D02E9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456875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Проводит гимнастику «Вот все пальчики мои» или имитационные движения: «Рисовали мы, рисовали, наши пальчики устали, мы немножко отдохнем и опять рисовать начнем» (сжимание-разжимание кулачков, стряхивание кистей).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529BF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Выполняют движения вместе с воспитателем.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DF44AC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Снять мышечное напряжение кистей рук, дать отдохнуть глазам.</w:t>
            </w:r>
          </w:p>
        </w:tc>
      </w:tr>
      <w:tr w:rsidR="00EB1D3D" w:rsidRPr="00EB1D3D" w14:paraId="61A4B915" w14:textId="77777777" w:rsidTr="00EB1D3D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414DB2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4E8D96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4. Продолжение самостоятельной деятельности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(дорисовывание)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AB138" w14:textId="3701DE42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8DA99B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Завершение работы.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06751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напоминает о времени. «Заканчиваем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работы, мастера. Самые последние тонкие линии можно дорисовать кончиком кисти». Следит за осанкой детей.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785741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заканчивают свои тарелки,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добавляют мелкие детали («оживку»).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847BB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Довести работу до конца, закрепить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 аккуратного рисования.</w:t>
            </w:r>
          </w:p>
        </w:tc>
      </w:tr>
      <w:tr w:rsidR="00EB1D3D" w:rsidRPr="00EB1D3D" w14:paraId="4CD6AE55" w14:textId="77777777" w:rsidTr="00EB1D3D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5D46E7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Заключительная часть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5D174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Рефлексия и анализ работ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F11832" w14:textId="28524D55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3A13D3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>Анализ и эстетическая оценка.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76171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организует быстрый просмотр работ на доске или столе. Задает вопросы: «Ребята, посмотрите, какая замечательная «золотая» посуда у нас получилась! 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узоры у вас самые яркие? У кого получилась самая «кудрявая» травка? У кого ягодки как настоящие?»</w:t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D3D">
              <w:rPr>
                <w:rFonts w:ascii="Times New Roman" w:hAnsi="Times New Roman" w:cs="Times New Roman"/>
                <w:sz w:val="24"/>
                <w:szCs w:val="24"/>
              </w:rPr>
              <w:br/>
              <w:t>Хвалит всех детей.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1F315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выставляют свои работы, рассматривают их. Делятся впечатлениями. Радуются общему результату. Учатся доброжелательно оценивать свои и чужие рисунки.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D74DF6" w14:textId="77777777" w:rsidR="00EB1D3D" w:rsidRPr="00EB1D3D" w:rsidRDefault="00EB1D3D" w:rsidP="00EB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3D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свои работы и работы сверстников. Формировать адекватную самооценку. Воспитывать доброжелательность.</w:t>
            </w:r>
          </w:p>
        </w:tc>
      </w:tr>
    </w:tbl>
    <w:p w14:paraId="71B4AD0F" w14:textId="77777777" w:rsidR="00EB1D3D" w:rsidRPr="00EB1D3D" w:rsidRDefault="00EB1D3D" w:rsidP="00EB1D3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B1D3D" w:rsidRPr="00EB1D3D" w:rsidSect="00EB1D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E60F7"/>
    <w:multiLevelType w:val="multilevel"/>
    <w:tmpl w:val="3C3E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455F7"/>
    <w:multiLevelType w:val="multilevel"/>
    <w:tmpl w:val="7F28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629E5"/>
    <w:multiLevelType w:val="multilevel"/>
    <w:tmpl w:val="EC88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CF5E99"/>
    <w:multiLevelType w:val="multilevel"/>
    <w:tmpl w:val="B2B6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1650F"/>
    <w:multiLevelType w:val="multilevel"/>
    <w:tmpl w:val="5F7C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78"/>
    <w:rsid w:val="008416A4"/>
    <w:rsid w:val="00EB1D3D"/>
    <w:rsid w:val="00F75DF9"/>
    <w:rsid w:val="00F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FF36"/>
  <w15:chartTrackingRefBased/>
  <w15:docId w15:val="{81654588-8391-4765-87C8-EE5AB460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1021</Words>
  <Characters>5822</Characters>
  <Application>Microsoft Office Word</Application>
  <DocSecurity>0</DocSecurity>
  <Lines>48</Lines>
  <Paragraphs>13</Paragraphs>
  <ScaleCrop>false</ScaleCrop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2026-02-17T18:31:00Z</dcterms:created>
  <dcterms:modified xsi:type="dcterms:W3CDTF">2026-02-17T18:37:00Z</dcterms:modified>
</cp:coreProperties>
</file>