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4EB" w:rsidRDefault="00D824EB" w:rsidP="00D824E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24EB">
        <w:rPr>
          <w:rFonts w:ascii="Times New Roman" w:hAnsi="Times New Roman" w:cs="Times New Roman"/>
          <w:b/>
          <w:sz w:val="24"/>
        </w:rPr>
        <w:t>Роль нетрадиционной техники лепки в развитии мелкой моторики и воображения дошкольника</w:t>
      </w:r>
    </w:p>
    <w:p w:rsidR="00D824EB" w:rsidRPr="00D824EB" w:rsidRDefault="00D824EB" w:rsidP="00D824E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Лепка относится к такой образовательной области, как художественно-эстетическое развитие. Благодаря занятиям лепкой у ребенка развиваются творческое мышление, память, мелкая моторика рук, аккуратность и усидчивость.</w:t>
      </w:r>
    </w:p>
    <w:p w:rsidR="00D824EB" w:rsidRDefault="00D824EB" w:rsidP="00D824EB">
      <w:pPr>
        <w:spacing w:after="0"/>
        <w:jc w:val="right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 xml:space="preserve">В семье изобразительных искусств лепка играет ту же роль, </w:t>
      </w:r>
    </w:p>
    <w:p w:rsidR="00D824EB" w:rsidRDefault="00D824EB" w:rsidP="00D824EB">
      <w:pPr>
        <w:spacing w:after="0"/>
        <w:jc w:val="right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 xml:space="preserve">что и арифметика в математических науках. </w:t>
      </w:r>
    </w:p>
    <w:p w:rsidR="00D824EB" w:rsidRDefault="00D824EB" w:rsidP="00D824EB">
      <w:pPr>
        <w:spacing w:after="0"/>
        <w:jc w:val="right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 xml:space="preserve">Это азбука представления о предмете. </w:t>
      </w:r>
    </w:p>
    <w:p w:rsidR="00D824EB" w:rsidRPr="00D824EB" w:rsidRDefault="00D824EB" w:rsidP="00D824E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D824EB">
        <w:rPr>
          <w:rFonts w:ascii="Times New Roman" w:hAnsi="Times New Roman" w:cs="Times New Roman"/>
        </w:rPr>
        <w:t>то первое чтение, изложение предмета.</w:t>
      </w:r>
    </w:p>
    <w:p w:rsidR="00D824EB" w:rsidRPr="00D824EB" w:rsidRDefault="00D824EB" w:rsidP="00D824EB">
      <w:pPr>
        <w:spacing w:after="0"/>
        <w:jc w:val="right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 xml:space="preserve">Илья Яковлевич </w:t>
      </w:r>
      <w:proofErr w:type="spellStart"/>
      <w:r w:rsidRPr="00D824EB">
        <w:rPr>
          <w:rFonts w:ascii="Times New Roman" w:hAnsi="Times New Roman" w:cs="Times New Roman"/>
        </w:rPr>
        <w:t>Гинцбург</w:t>
      </w:r>
      <w:proofErr w:type="spellEnd"/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Лепка относится к такой образовательной области, как художественно-эстетическое развитие. Благодаря занятиям лепкой у ребенка развиваются творческое мышление, память, мелкая моторика рук, аккуратность и усидчивость.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Однако в современной практике существует проблема малого количества техник лепки, которым обучают детей. К традиционным приемам дети быстро привыкают, и их дальнейшее развитие притормаживается. Возникает необходимость постоянно внедрять в образовательный процесс что-то новое, чтобы вызвать у детей любопытство. Любопытство, в свою очередь, способствует росту познавательного интереса, увеличению степени вовлеченности ребенка и, как следствие, расширению его кругозора. Поэтому мы и решили практиковать нетрадиционные техники в дошкольных образовательных учреждениях.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Тема нетрадиционных техник лепки в настоящее время недостаточно изучена в педагогической литературе. Это и побудило коллектив авторов написать данную работу. Термин «нетрадиционный» применительно к технике лепки означает использование различных материалов, инструментов, способов, которые не являются общепринятыми.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В этой статье мы приводим перечень нетрадиционных методов лепки, которые мы применяем в нашем дошкольном учреждении. При этом мы ни в коем случае не уменьшаем значения традиционной лепки.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Целью данной статьи является не просто теоретическое объяснение и толкование мелкой моторики, но обоснование применения в воспитательной работе в детских дошкольных учреждениях некоторых необычных методов, которые помогут детям развиваться.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Рассмотрим несколько нетрадиционных техник лепки.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824EB">
        <w:rPr>
          <w:rFonts w:ascii="Times New Roman" w:hAnsi="Times New Roman" w:cs="Times New Roman"/>
        </w:rPr>
        <w:t>Тестопластика</w:t>
      </w:r>
      <w:proofErr w:type="spellEnd"/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Дети очень любопытны, и новые, незнакомые техники стимулируют у них познавательный интерес. Детям нравится мять тесто, формировать из него разные фигурки. Высушив поделки, дети с увлечением их расписывают.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Мы делаем тесто так: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мука – 1 стакан;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соль – 1 стакан;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масло растительное – 1 ст. ложка;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вода – полстакана.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В тесто можно добавить разные краски, и тогда у нас получится материал разных цветов и детям будет ещё интереснее. Мы стараемся не делать большие поделки, так как они долго сохнут. Дети в силу своих психологических особенностей стремятся получить готовое изделие сразу, им сложно ждать несколько дней.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  <w:b/>
        </w:rPr>
      </w:pPr>
      <w:proofErr w:type="spellStart"/>
      <w:r w:rsidRPr="00D824EB">
        <w:rPr>
          <w:rFonts w:ascii="Times New Roman" w:hAnsi="Times New Roman" w:cs="Times New Roman"/>
          <w:b/>
        </w:rPr>
        <w:t>Пластилинография</w:t>
      </w:r>
      <w:proofErr w:type="spellEnd"/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 xml:space="preserve">Одним из неклассических видов работы с пластилином является </w:t>
      </w:r>
      <w:proofErr w:type="spellStart"/>
      <w:r w:rsidRPr="00D824EB">
        <w:rPr>
          <w:rFonts w:ascii="Times New Roman" w:hAnsi="Times New Roman" w:cs="Times New Roman"/>
        </w:rPr>
        <w:t>пластилинография</w:t>
      </w:r>
      <w:proofErr w:type="spellEnd"/>
      <w:r w:rsidRPr="00D824EB">
        <w:rPr>
          <w:rFonts w:ascii="Times New Roman" w:hAnsi="Times New Roman" w:cs="Times New Roman"/>
        </w:rPr>
        <w:t xml:space="preserve">. Эта техника способствует развитию у детей стремления создавать различные тематические картинки. </w:t>
      </w:r>
      <w:r w:rsidRPr="00D824EB">
        <w:rPr>
          <w:rFonts w:ascii="Times New Roman" w:hAnsi="Times New Roman" w:cs="Times New Roman"/>
        </w:rPr>
        <w:lastRenderedPageBreak/>
        <w:t>Получившиеся работы впоследствии могут быть приятным украшением, служить обычными декорациями или стать красивым подарком.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 xml:space="preserve">Во время занятий </w:t>
      </w:r>
      <w:proofErr w:type="spellStart"/>
      <w:r w:rsidRPr="00D824EB">
        <w:rPr>
          <w:rFonts w:ascii="Times New Roman" w:hAnsi="Times New Roman" w:cs="Times New Roman"/>
        </w:rPr>
        <w:t>пластилинографией</w:t>
      </w:r>
      <w:proofErr w:type="spellEnd"/>
      <w:r w:rsidRPr="00D824EB">
        <w:rPr>
          <w:rFonts w:ascii="Times New Roman" w:hAnsi="Times New Roman" w:cs="Times New Roman"/>
        </w:rPr>
        <w:t xml:space="preserve"> нужно использовать плотный картон вместо обычных тонких листков бумаги. Это необходимо для сохранения результатов </w:t>
      </w:r>
      <w:proofErr w:type="spellStart"/>
      <w:r w:rsidRPr="00D824EB">
        <w:rPr>
          <w:rFonts w:ascii="Times New Roman" w:hAnsi="Times New Roman" w:cs="Times New Roman"/>
        </w:rPr>
        <w:t>примазывания</w:t>
      </w:r>
      <w:proofErr w:type="spellEnd"/>
      <w:r w:rsidRPr="00D824EB">
        <w:rPr>
          <w:rFonts w:ascii="Times New Roman" w:hAnsi="Times New Roman" w:cs="Times New Roman"/>
        </w:rPr>
        <w:t>, придавливания, сглаживания поверхностей.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 xml:space="preserve">Сначала наносим на картон трафарет изображения (пингвин, </w:t>
      </w:r>
      <w:proofErr w:type="spellStart"/>
      <w:r w:rsidRPr="00D824EB">
        <w:rPr>
          <w:rFonts w:ascii="Times New Roman" w:hAnsi="Times New Roman" w:cs="Times New Roman"/>
        </w:rPr>
        <w:t>жирафик</w:t>
      </w:r>
      <w:proofErr w:type="spellEnd"/>
      <w:r w:rsidRPr="00D824EB">
        <w:rPr>
          <w:rFonts w:ascii="Times New Roman" w:hAnsi="Times New Roman" w:cs="Times New Roman"/>
        </w:rPr>
        <w:t>, блюдо с фруктами и т.д.), а затем «раскрашиваем» пластилином. То есть берём небольшие кусочки пластилина, разминаем пальцами для мягкости и примазываем по контурам. Получаются очень симпатичные картинки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  <w:b/>
        </w:rPr>
      </w:pPr>
      <w:r w:rsidRPr="00D824EB">
        <w:rPr>
          <w:rFonts w:ascii="Times New Roman" w:hAnsi="Times New Roman" w:cs="Times New Roman"/>
          <w:b/>
        </w:rPr>
        <w:t>Пластилиновая мозаика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 xml:space="preserve">Мозаика – отличная и очень интересная тема для детского творчества. Эта техника вначале напоминает </w:t>
      </w:r>
      <w:proofErr w:type="spellStart"/>
      <w:r w:rsidRPr="00D824EB">
        <w:rPr>
          <w:rFonts w:ascii="Times New Roman" w:hAnsi="Times New Roman" w:cs="Times New Roman"/>
        </w:rPr>
        <w:t>пластилинографию</w:t>
      </w:r>
      <w:proofErr w:type="spellEnd"/>
      <w:r w:rsidRPr="00D824EB">
        <w:rPr>
          <w:rFonts w:ascii="Times New Roman" w:hAnsi="Times New Roman" w:cs="Times New Roman"/>
        </w:rPr>
        <w:t>, то есть для основы мы также должны взять плотную поверхность (картон, фанерку и т.д.). Далее наносим рисунок. Дальнейшая работа с рисунком выглядит следующим образом: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1)      катаем шарики (или тонкий столбик, чтобы потом разрезать его на равные кусочки) из пластилина нужного цвета;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2)      выкладываем получившимися шариками пластилина контуры рисунка, а затем заполняем его.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После заполнения всего рисунка надо обязательно удостовериться, что на картоне не осталось больших пустот.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  <w:b/>
        </w:rPr>
      </w:pPr>
      <w:r w:rsidRPr="00D824EB">
        <w:rPr>
          <w:rFonts w:ascii="Times New Roman" w:hAnsi="Times New Roman" w:cs="Times New Roman"/>
          <w:b/>
        </w:rPr>
        <w:t>«Рисование» пластилиновыми жгутиками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Из пластилина можно не только лепить разные фигурки, но и рисовать, как карандашами или фломастерами, а именно создавать изображение из тонких пластилиновых «нитей». Для создания жгутиков-нитей нужен исключительно мягкий пластилин, иначе процесс будет невыполнимым. Также понадобится шприц. Его можно использовать в обычном виде или обрезать узкий кончик, чтобы облегчить работу с пластилином. Сначала нужно согреть и размять немного пластилина в руках. Далее – вытянуть поршень из шприца, поместить внутрь пластилин и вставить поршень обратно. Надавливая на шприц, начинаем выдавливать пластилин из узкого отверстия. Именно таким образом и образуются тонкие «нити».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  <w:b/>
        </w:rPr>
      </w:pPr>
      <w:r w:rsidRPr="00D824EB">
        <w:rPr>
          <w:rFonts w:ascii="Times New Roman" w:hAnsi="Times New Roman" w:cs="Times New Roman"/>
          <w:b/>
        </w:rPr>
        <w:t xml:space="preserve">Лепка в технике </w:t>
      </w:r>
      <w:proofErr w:type="spellStart"/>
      <w:r w:rsidRPr="00D824EB">
        <w:rPr>
          <w:rFonts w:ascii="Times New Roman" w:hAnsi="Times New Roman" w:cs="Times New Roman"/>
          <w:b/>
        </w:rPr>
        <w:t>миллефиори</w:t>
      </w:r>
      <w:proofErr w:type="spellEnd"/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 xml:space="preserve">Недавно мы открыли для себя новую, необычную и очень интересную технику, которая называется </w:t>
      </w:r>
      <w:proofErr w:type="spellStart"/>
      <w:r w:rsidRPr="00D824EB">
        <w:rPr>
          <w:rFonts w:ascii="Times New Roman" w:hAnsi="Times New Roman" w:cs="Times New Roman"/>
        </w:rPr>
        <w:t>миллефиори</w:t>
      </w:r>
      <w:proofErr w:type="spellEnd"/>
      <w:r w:rsidRPr="00D824EB">
        <w:rPr>
          <w:rFonts w:ascii="Times New Roman" w:hAnsi="Times New Roman" w:cs="Times New Roman"/>
        </w:rPr>
        <w:t>. Когда дети в первый раз попробовали эту технику, они были в восторге! И так как слово для них очень сложное, то дети дали своё название – «пирожковое». Техника такова: Начиняем пластилиновый блинчик разноцветной начинкой. А можно свернуть цветную стопку в рулончик. Нарезаем стекой на тонкие полоски и выкладываем занимательные рисунки.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Вариантов в этой технике много. Можно скатать несколько разноцветных колбасок, сложить вместе и так же разрезать стекой.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  <w:b/>
        </w:rPr>
      </w:pPr>
      <w:r w:rsidRPr="00D824EB">
        <w:rPr>
          <w:rFonts w:ascii="Times New Roman" w:hAnsi="Times New Roman" w:cs="Times New Roman"/>
          <w:b/>
        </w:rPr>
        <w:t>Лепка из фольги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Ещё один интересный вид лепки – это лепка из фольги. Детям очень понравилась эта техника. Вот как мы лепили паучка: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1)      из двух кусков фольги сформировали два шарика;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2)      заворачиваем полученные шарики в фольгу;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3)      делаем жгутики из фольги, складываем их вместе и перекручиваем с формой.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Таким же способом можно слепить человечка, как на фотографии.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* * *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Лепка уникальна тем, что помимо воздействия на речь ребенка она развивает мышечную активность рук. Впоследствии это окажет позитивное влияние на овладение ребенком навыков работы с ручками, карандашами и ножницами.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 xml:space="preserve">Во время лепки происходит познание ребенком окружающего мира с помощью манипуляций, то есть действий с различными предметами, которые позволяют ему узнать и изучить их свойства. </w:t>
      </w:r>
      <w:r w:rsidRPr="00D824EB">
        <w:rPr>
          <w:rFonts w:ascii="Times New Roman" w:hAnsi="Times New Roman" w:cs="Times New Roman"/>
        </w:rPr>
        <w:lastRenderedPageBreak/>
        <w:t>Однако при работе с пластичным материалом дети имеют еще и уникальную возможность менять то, к чему прикасаются. Это напрямую связано с развитием интеллектуальных способностей. В процессе занятий с описанными материалами ребенок проявляет творческие способности, которые благотворно влияют на формирование здоровой и гармонично развитой личности.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 xml:space="preserve">Представленные в данной статье методики рекомендуются авторами к активному внедрению в образовательный и воспитательный процессы в детских садах для детей старших групп. Исходя из нашего опыта, технику </w:t>
      </w:r>
      <w:proofErr w:type="spellStart"/>
      <w:r w:rsidRPr="00D824EB">
        <w:rPr>
          <w:rFonts w:ascii="Times New Roman" w:hAnsi="Times New Roman" w:cs="Times New Roman"/>
        </w:rPr>
        <w:t>тестопластики</w:t>
      </w:r>
      <w:proofErr w:type="spellEnd"/>
      <w:r w:rsidRPr="00D824EB">
        <w:rPr>
          <w:rFonts w:ascii="Times New Roman" w:hAnsi="Times New Roman" w:cs="Times New Roman"/>
        </w:rPr>
        <w:t xml:space="preserve"> и пластилиновую мозаику можно использовать уже в средней группе. Остальные техники: рисование пластилиновыми жгутиками, </w:t>
      </w:r>
      <w:proofErr w:type="spellStart"/>
      <w:r w:rsidRPr="00D824EB">
        <w:rPr>
          <w:rFonts w:ascii="Times New Roman" w:hAnsi="Times New Roman" w:cs="Times New Roman"/>
        </w:rPr>
        <w:t>миллефиори</w:t>
      </w:r>
      <w:proofErr w:type="spellEnd"/>
      <w:r w:rsidRPr="00D824EB">
        <w:rPr>
          <w:rFonts w:ascii="Times New Roman" w:hAnsi="Times New Roman" w:cs="Times New Roman"/>
        </w:rPr>
        <w:t>, более сложные техники – подходят детям старшего дошкольного возраста.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Список литературы: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1.      Григорьева Г.Г. Развитие дошкольника в изобразительной деятельности. М., 2000.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 xml:space="preserve">2.      Давыдова Г.Н. </w:t>
      </w:r>
      <w:proofErr w:type="spellStart"/>
      <w:r w:rsidRPr="00D824EB">
        <w:rPr>
          <w:rFonts w:ascii="Times New Roman" w:hAnsi="Times New Roman" w:cs="Times New Roman"/>
        </w:rPr>
        <w:t>Пластилинография</w:t>
      </w:r>
      <w:proofErr w:type="spellEnd"/>
      <w:r w:rsidRPr="00D824EB">
        <w:rPr>
          <w:rFonts w:ascii="Times New Roman" w:hAnsi="Times New Roman" w:cs="Times New Roman"/>
        </w:rPr>
        <w:t>. М.: Скрипторий 2003, 2008.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3.      Лычагина И.А. Лепка из солёного теста с детьми 4-5 лет. М., Мозаика-Синтез, 2017.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 xml:space="preserve">4.      </w:t>
      </w:r>
      <w:proofErr w:type="spellStart"/>
      <w:r w:rsidRPr="00D824EB">
        <w:rPr>
          <w:rFonts w:ascii="Times New Roman" w:hAnsi="Times New Roman" w:cs="Times New Roman"/>
        </w:rPr>
        <w:t>Тихмирова</w:t>
      </w:r>
      <w:proofErr w:type="spellEnd"/>
      <w:r w:rsidRPr="00D824EB">
        <w:rPr>
          <w:rFonts w:ascii="Times New Roman" w:hAnsi="Times New Roman" w:cs="Times New Roman"/>
        </w:rPr>
        <w:t xml:space="preserve"> О.Ю., Лебедева Г.А. Пластилиновая картина. М., Мозаика-Синтез, 2012.</w:t>
      </w:r>
    </w:p>
    <w:p w:rsidR="00D824EB" w:rsidRPr="00D824EB" w:rsidRDefault="00D824EB" w:rsidP="00D824EB">
      <w:pPr>
        <w:spacing w:after="0"/>
        <w:jc w:val="both"/>
        <w:rPr>
          <w:rFonts w:ascii="Times New Roman" w:hAnsi="Times New Roman" w:cs="Times New Roman"/>
        </w:rPr>
      </w:pPr>
      <w:r w:rsidRPr="00D824EB">
        <w:rPr>
          <w:rFonts w:ascii="Times New Roman" w:hAnsi="Times New Roman" w:cs="Times New Roman"/>
        </w:rPr>
        <w:t>Мнение редакции может не совпадать с мнением авторов.</w:t>
      </w:r>
    </w:p>
    <w:p w:rsidR="002F4EEC" w:rsidRDefault="002F4EEC" w:rsidP="00D824EB">
      <w:pPr>
        <w:spacing w:after="0"/>
      </w:pPr>
    </w:p>
    <w:sectPr w:rsidR="002F4EEC" w:rsidSect="002F4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4EB"/>
    <w:rsid w:val="000A6574"/>
    <w:rsid w:val="002D71F7"/>
    <w:rsid w:val="002F4EEC"/>
    <w:rsid w:val="005942B9"/>
    <w:rsid w:val="00934F24"/>
    <w:rsid w:val="00D824EB"/>
    <w:rsid w:val="00E735BE"/>
    <w:rsid w:val="00F153D4"/>
    <w:rsid w:val="00FA5702"/>
    <w:rsid w:val="00FD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3D4"/>
  </w:style>
  <w:style w:type="paragraph" w:styleId="1">
    <w:name w:val="heading 1"/>
    <w:basedOn w:val="a"/>
    <w:link w:val="10"/>
    <w:uiPriority w:val="9"/>
    <w:qFormat/>
    <w:rsid w:val="00D824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4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82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824EB"/>
    <w:rPr>
      <w:i/>
      <w:iCs/>
    </w:rPr>
  </w:style>
  <w:style w:type="character" w:styleId="a5">
    <w:name w:val="Strong"/>
    <w:basedOn w:val="a0"/>
    <w:uiPriority w:val="22"/>
    <w:qFormat/>
    <w:rsid w:val="00D824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0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1099</Words>
  <Characters>6270</Characters>
  <Application>Microsoft Office Word</Application>
  <DocSecurity>0</DocSecurity>
  <Lines>52</Lines>
  <Paragraphs>14</Paragraphs>
  <ScaleCrop>false</ScaleCrop>
  <Company>Krokoz™</Company>
  <LinksUpToDate>false</LinksUpToDate>
  <CharactersWithSpaces>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use</cp:lastModifiedBy>
  <cp:revision>3</cp:revision>
  <dcterms:created xsi:type="dcterms:W3CDTF">2020-11-19T11:46:00Z</dcterms:created>
  <dcterms:modified xsi:type="dcterms:W3CDTF">2020-11-19T11:50:00Z</dcterms:modified>
</cp:coreProperties>
</file>